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Skim coat walls, per m2</w:t>
            </w:r>
          </w:p>
        </w:tc>
        <w:tc>
          <w:tcPr>
            <w:tcW w:type="dxa" w:w="2493"/>
          </w:tcPr>
          <w:p/>
        </w:tc>
        <w:tc>
          <w:tcPr>
            <w:tcW w:type="dxa" w:w="2493"/>
          </w:tcPr>
          <w:p/>
        </w:tc>
        <w:tc>
          <w:tcPr>
            <w:tcW w:type="dxa" w:w="2493"/>
          </w:tcPr>
          <w:p/>
        </w:tc>
      </w:tr>
      <w:tr>
        <w:tc>
          <w:tcPr>
            <w:tcW w:type="dxa" w:w="2493"/>
          </w:tcPr>
          <w:p>
            <w:r>
              <w:t>Bonding coat to damaged areas</w:t>
            </w:r>
          </w:p>
        </w:tc>
        <w:tc>
          <w:tcPr>
            <w:tcW w:type="dxa" w:w="2493"/>
          </w:tcPr>
          <w:p/>
        </w:tc>
        <w:tc>
          <w:tcPr>
            <w:tcW w:type="dxa" w:w="2493"/>
          </w:tcPr>
          <w:p/>
        </w:tc>
        <w:tc>
          <w:tcPr>
            <w:tcW w:type="dxa" w:w="2493"/>
          </w:tcPr>
          <w:p/>
        </w:tc>
      </w:tr>
      <w:tr>
        <w:tc>
          <w:tcPr>
            <w:tcW w:type="dxa" w:w="2493"/>
          </w:tcPr>
          <w:p>
            <w:r>
              <w:t>Overboard and skim ceiling</w:t>
            </w:r>
          </w:p>
        </w:tc>
        <w:tc>
          <w:tcPr>
            <w:tcW w:type="dxa" w:w="2493"/>
          </w:tcPr>
          <w:p/>
        </w:tc>
        <w:tc>
          <w:tcPr>
            <w:tcW w:type="dxa" w:w="2493"/>
          </w:tcPr>
          <w:p/>
        </w:tc>
        <w:tc>
          <w:tcPr>
            <w:tcW w:type="dxa" w:w="2493"/>
          </w:tcPr>
          <w:p/>
        </w:tc>
      </w:tr>
      <w:tr>
        <w:tc>
          <w:tcPr>
            <w:tcW w:type="dxa" w:w="2493"/>
          </w:tcPr>
          <w:p>
            <w:r>
              <w:t>External render patch repair</w:t>
            </w:r>
          </w:p>
        </w:tc>
        <w:tc>
          <w:tcPr>
            <w:tcW w:type="dxa" w:w="2493"/>
          </w:tcPr>
          <w:p/>
        </w:tc>
        <w:tc>
          <w:tcPr>
            <w:tcW w:type="dxa" w:w="2493"/>
          </w:tcPr>
          <w:p/>
        </w:tc>
        <w:tc>
          <w:tcPr>
            <w:tcW w:type="dxa" w:w="2493"/>
          </w:tcPr>
          <w:p/>
        </w:tc>
      </w:tr>
      <w:tr>
        <w:tc>
          <w:tcPr>
            <w:tcW w:type="dxa" w:w="2493"/>
          </w:tcPr>
          <w:p>
            <w:r>
              <w:t>Preparation and PVA</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Plasterer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