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sz w:val="40"/>
        </w:rPr>
        <w:t>[Your Business Name]</w:t>
      </w:r>
    </w:p>
    <w:p>
      <w:r>
        <w:rPr>
          <w:sz w:val="18"/>
        </w:rPr>
        <w:t>[Address line 1] · [Town/City] · [Postcode]</w:t>
        <w:br/>
        <w:t>[Phone] · [Email] · [VAT/Tax number if registered]</w:t>
      </w:r>
    </w:p>
    <w:p>
      <w:r>
        <w:rPr>
          <w:b/>
          <w:color w:val="B0721A"/>
          <w:sz w:val="32"/>
        </w:rPr>
        <w:t>QUOTE</w:t>
      </w:r>
    </w:p>
    <w:tbl>
      <w:tblPr>
        <w:tblW w:type="auto" w:w="0"/>
        <w:jc w:val="left"/>
        <w:tblLook w:firstColumn="1" w:firstRow="1" w:lastColumn="0" w:lastRow="0" w:noHBand="0" w:noVBand="1" w:val="04A0"/>
      </w:tblPr>
      <w:tblGrid>
        <w:gridCol w:w="4986"/>
        <w:gridCol w:w="4986"/>
      </w:tblGrid>
      <w:tr>
        <w:tc>
          <w:tcPr>
            <w:tcW w:type="dxa" w:w="4986"/>
          </w:tcPr>
          <w:p>
            <w:r>
              <w:rPr>
                <w:b/>
              </w:rPr>
              <w:t>Quote number</w:t>
            </w:r>
          </w:p>
        </w:tc>
        <w:tc>
          <w:tcPr>
            <w:tcW w:type="dxa" w:w="4986"/>
          </w:tcPr>
          <w:p>
            <w:r>
              <w:t>[Q-0001]</w:t>
            </w:r>
          </w:p>
        </w:tc>
      </w:tr>
      <w:tr>
        <w:tc>
          <w:tcPr>
            <w:tcW w:type="dxa" w:w="4986"/>
          </w:tcPr>
          <w:p>
            <w:r>
              <w:rPr>
                <w:b/>
              </w:rPr>
              <w:t>Date</w:t>
            </w:r>
          </w:p>
        </w:tc>
        <w:tc>
          <w:tcPr>
            <w:tcW w:type="dxa" w:w="4986"/>
          </w:tcPr>
          <w:p>
            <w:r>
              <w:t>[Date]</w:t>
            </w:r>
          </w:p>
        </w:tc>
      </w:tr>
      <w:tr>
        <w:tc>
          <w:tcPr>
            <w:tcW w:type="dxa" w:w="4986"/>
          </w:tcPr>
          <w:p>
            <w:r>
              <w:rPr>
                <w:b/>
              </w:rPr>
              <w:t>Valid until</w:t>
            </w:r>
          </w:p>
        </w:tc>
        <w:tc>
          <w:tcPr>
            <w:tcW w:type="dxa" w:w="4986"/>
          </w:tcPr>
          <w:p>
            <w:r>
              <w:t>[Date + 30 days]</w:t>
            </w:r>
          </w:p>
        </w:tc>
      </w:tr>
    </w:tbl>
    <w:p/>
    <w:p>
      <w:r>
        <w:rPr>
          <w:b/>
        </w:rPr>
        <w:t xml:space="preserve">To: </w:t>
      </w:r>
      <w:r>
        <w:t>[Customer name]</w:t>
        <w:br/>
        <w:t>[Customer address]</w:t>
        <w:br/>
        <w:t>[Site address, if different]</w:t>
      </w:r>
    </w:p>
    <w:p/>
    <w:tbl>
      <w:tblPr>
        <w:tblStyle w:val="TableGrid"/>
        <w:tblW w:type="auto" w:w="0"/>
        <w:tblLook w:firstColumn="1" w:firstRow="1" w:lastColumn="0" w:lastRow="0" w:noHBand="0" w:noVBand="1" w:val="04A0"/>
      </w:tblPr>
      <w:tblGrid>
        <w:gridCol w:w="2493"/>
        <w:gridCol w:w="2493"/>
        <w:gridCol w:w="2493"/>
        <w:gridCol w:w="2493"/>
      </w:tblGrid>
      <w:tr>
        <w:tc>
          <w:tcPr>
            <w:tcW w:type="dxa" w:w="2493"/>
          </w:tcPr>
          <w:p>
            <w:r>
              <w:rPr>
                <w:b/>
              </w:rPr>
              <w:t>Description</w:t>
            </w:r>
          </w:p>
        </w:tc>
        <w:tc>
          <w:tcPr>
            <w:tcW w:type="dxa" w:w="2493"/>
          </w:tcPr>
          <w:p>
            <w:r>
              <w:rPr>
                <w:b/>
              </w:rPr>
              <w:t>Qty</w:t>
            </w:r>
          </w:p>
        </w:tc>
        <w:tc>
          <w:tcPr>
            <w:tcW w:type="dxa" w:w="2493"/>
          </w:tcPr>
          <w:p>
            <w:r>
              <w:rPr>
                <w:b/>
              </w:rPr>
              <w:t>Unit price</w:t>
            </w:r>
          </w:p>
        </w:tc>
        <w:tc>
          <w:tcPr>
            <w:tcW w:type="dxa" w:w="2493"/>
          </w:tcPr>
          <w:p>
            <w:r>
              <w:rPr>
                <w:b/>
              </w:rPr>
              <w:t>Total</w:t>
            </w:r>
          </w:p>
        </w:tc>
      </w:tr>
      <w:tr>
        <w:tc>
          <w:tcPr>
            <w:tcW w:type="dxa" w:w="2493"/>
          </w:tcPr>
          <w:p>
            <w:r>
              <w:t>Annual boiler service</w:t>
            </w:r>
          </w:p>
        </w:tc>
        <w:tc>
          <w:tcPr>
            <w:tcW w:type="dxa" w:w="2493"/>
          </w:tcPr>
          <w:p/>
        </w:tc>
        <w:tc>
          <w:tcPr>
            <w:tcW w:type="dxa" w:w="2493"/>
          </w:tcPr>
          <w:p/>
        </w:tc>
        <w:tc>
          <w:tcPr>
            <w:tcW w:type="dxa" w:w="2493"/>
          </w:tcPr>
          <w:p/>
        </w:tc>
      </w:tr>
      <w:tr>
        <w:tc>
          <w:tcPr>
            <w:tcW w:type="dxa" w:w="2493"/>
          </w:tcPr>
          <w:p>
            <w:r>
              <w:t>Supply and fit unvented cylinder</w:t>
            </w:r>
          </w:p>
        </w:tc>
        <w:tc>
          <w:tcPr>
            <w:tcW w:type="dxa" w:w="2493"/>
          </w:tcPr>
          <w:p/>
        </w:tc>
        <w:tc>
          <w:tcPr>
            <w:tcW w:type="dxa" w:w="2493"/>
          </w:tcPr>
          <w:p/>
        </w:tc>
        <w:tc>
          <w:tcPr>
            <w:tcW w:type="dxa" w:w="2493"/>
          </w:tcPr>
          <w:p/>
        </w:tc>
      </w:tr>
      <w:tr>
        <w:tc>
          <w:tcPr>
            <w:tcW w:type="dxa" w:w="2493"/>
          </w:tcPr>
          <w:p>
            <w:r>
              <w:t>Radiator replacement, each</w:t>
            </w:r>
          </w:p>
        </w:tc>
        <w:tc>
          <w:tcPr>
            <w:tcW w:type="dxa" w:w="2493"/>
          </w:tcPr>
          <w:p/>
        </w:tc>
        <w:tc>
          <w:tcPr>
            <w:tcW w:type="dxa" w:w="2493"/>
          </w:tcPr>
          <w:p/>
        </w:tc>
        <w:tc>
          <w:tcPr>
            <w:tcW w:type="dxa" w:w="2493"/>
          </w:tcPr>
          <w:p/>
        </w:tc>
      </w:tr>
      <w:tr>
        <w:tc>
          <w:tcPr>
            <w:tcW w:type="dxa" w:w="2493"/>
          </w:tcPr>
          <w:p>
            <w:r>
              <w:t>Smart thermostat installation</w:t>
            </w:r>
          </w:p>
        </w:tc>
        <w:tc>
          <w:tcPr>
            <w:tcW w:type="dxa" w:w="2493"/>
          </w:tcPr>
          <w:p/>
        </w:tc>
        <w:tc>
          <w:tcPr>
            <w:tcW w:type="dxa" w:w="2493"/>
          </w:tcPr>
          <w:p/>
        </w:tc>
        <w:tc>
          <w:tcPr>
            <w:tcW w:type="dxa" w:w="2493"/>
          </w:tcPr>
          <w:p/>
        </w:tc>
      </w:tr>
      <w:tr>
        <w:tc>
          <w:tcPr>
            <w:tcW w:type="dxa" w:w="2493"/>
          </w:tcPr>
          <w:p>
            <w:r>
              <w:t>Landlord gas safety record (CP12)</w:t>
            </w: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tc>
        <w:tc>
          <w:tcPr>
            <w:tcW w:type="dxa" w:w="2493"/>
          </w:tcPr>
          <w:p/>
        </w:tc>
      </w:tr>
      <w:tr>
        <w:tc>
          <w:tcPr>
            <w:tcW w:type="dxa" w:w="2493"/>
          </w:tcPr>
          <w:p/>
        </w:tc>
        <w:tc>
          <w:tcPr>
            <w:tcW w:type="dxa" w:w="2493"/>
          </w:tcPr>
          <w:p/>
        </w:tc>
        <w:tc>
          <w:tcPr>
            <w:tcW w:type="dxa" w:w="2493"/>
          </w:tcPr>
          <w:p>
            <w:r>
              <w:rPr>
                <w:b/>
              </w:rPr>
              <w:t>Subtotal</w:t>
            </w:r>
          </w:p>
        </w:tc>
        <w:tc>
          <w:tcPr>
            <w:tcW w:type="dxa" w:w="2493"/>
          </w:tcPr>
          <w:p/>
        </w:tc>
      </w:tr>
      <w:tr>
        <w:tc>
          <w:tcPr>
            <w:tcW w:type="dxa" w:w="2493"/>
          </w:tcPr>
          <w:p/>
        </w:tc>
        <w:tc>
          <w:tcPr>
            <w:tcW w:type="dxa" w:w="2493"/>
          </w:tcPr>
          <w:p/>
        </w:tc>
        <w:tc>
          <w:tcPr>
            <w:tcW w:type="dxa" w:w="2493"/>
          </w:tcPr>
          <w:p>
            <w:r>
              <w:rPr>
                <w:b/>
              </w:rPr>
              <w:t>VAT at [20]%</w:t>
            </w:r>
          </w:p>
        </w:tc>
        <w:tc>
          <w:tcPr>
            <w:tcW w:type="dxa" w:w="2493"/>
          </w:tcPr>
          <w:p/>
        </w:tc>
      </w:tr>
      <w:tr>
        <w:tc>
          <w:tcPr>
            <w:tcW w:type="dxa" w:w="2493"/>
          </w:tcPr>
          <w:p/>
        </w:tc>
        <w:tc>
          <w:tcPr>
            <w:tcW w:type="dxa" w:w="2493"/>
          </w:tcPr>
          <w:p/>
        </w:tc>
        <w:tc>
          <w:tcPr>
            <w:tcW w:type="dxa" w:w="2493"/>
          </w:tcPr>
          <w:p>
            <w:r>
              <w:rPr>
                <w:b/>
              </w:rPr>
              <w:t>Total</w:t>
            </w:r>
          </w:p>
        </w:tc>
        <w:tc>
          <w:tcPr>
            <w:tcW w:type="dxa" w:w="2493"/>
          </w:tcPr>
          <w:p/>
        </w:tc>
      </w:tr>
    </w:tbl>
    <w:p/>
    <w:p>
      <w:r>
        <w:rPr>
          <w:b/>
        </w:rPr>
        <w:t>Terms</w:t>
        <w:br/>
      </w:r>
      <w:r>
        <w:t>This quote is valid for 30 days from the date above. Work can be scheduled on written acceptance. Any changes to the scope of work may affect the final price and will be agreed before work continues.</w:t>
      </w:r>
    </w:p>
    <w:p>
      <w:pPr>
        <w:jc w:val="center"/>
      </w:pPr>
      <w:r>
        <w:rPr>
          <w:sz w:val="16"/>
        </w:rPr>
        <w:t>Heating Engineer quote template from TradeQuoteKit.com (free to use)</w:t>
      </w:r>
    </w:p>
    <w:sectPr w:rsidR="00FC693F" w:rsidRPr="0006063C" w:rsidSect="00034616">
      <w:pgSz w:w="12240" w:h="15840"/>
      <w:pgMar w:top="1020" w:right="1134" w:bottom="102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